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02" w:rsidRPr="00432B02" w:rsidRDefault="00432B02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32"/>
          <w:lang w:eastAsia="cs-CZ"/>
        </w:rPr>
      </w:pPr>
      <w:r w:rsidRPr="00432B02"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32"/>
          <w:lang w:eastAsia="cs-CZ"/>
        </w:rPr>
        <w:t>Stanovy Sdružení rodičů a přátel školy</w:t>
      </w:r>
    </w:p>
    <w:p w:rsidR="00432B02" w:rsidRPr="001B3121" w:rsidRDefault="00570E9E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  <w:t>p</w:t>
      </w:r>
      <w:r w:rsidR="00432B02"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  <w:t>ři Mateřské škole v Hrubčicích</w:t>
      </w:r>
    </w:p>
    <w:p w:rsidR="00432B02" w:rsidRPr="001B3121" w:rsidRDefault="00432B02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>I. Úvodní ustanovení</w:t>
      </w:r>
    </w:p>
    <w:p w:rsidR="003D39AF" w:rsidRPr="001B3121" w:rsidRDefault="003D39AF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3D39AF" w:rsidRPr="001B3121" w:rsidRDefault="003D39AF" w:rsidP="003D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Spolek rodičů a přátel školy při MŠ Hrubčice je nezávislým spolkem občanů, zejména rodičů a jiných zákonných zástupců žáků školy a dále přátel školy sdružených na základě dobrovolnosti a společného zájmu podle zákona č. 89/2012 Sb., nového občanského zákoníku.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2. Sídlem Sdružení rodičů a p</w:t>
      </w:r>
      <w:r w:rsidR="003D39AF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řátel školy je Mateřská škola Hrubčice 40, 798 21 Bedihošť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3. Sdružení je nepolitickou a nezávislou zájmovou organizací, zastupující zájmy dětí při vzdělávání, výchově a rozvoji jejich osobnosti.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4. Sdružení spolupracuje se školou, orgány samosprávy a státní správy i jinými společenskými organizacemi a veřejnými institucemi.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>II. Činnost a cíle Sdružení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1. Činnost Sdružení rodičů a přátel školy je zaměřena na spolupráci při vzdělávacím a výchovném působení rodiny, školy i dalších institucí, na rozvoj zájmové činnosti dětí a na účinnou dobrovolnou pomoc škole při plnění jejího poslání.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Při této své činnosti Sdružení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seznamuje vedení školy s náměty, připomínkami a stížnostmi rodičů a podílí se na jejich vyřizování,</w:t>
      </w:r>
    </w:p>
    <w:p w:rsidR="00432B02" w:rsidRPr="001B3121" w:rsidRDefault="005053E1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seznamuje rodiče s cíli</w:t>
      </w:r>
      <w:r w:rsidR="00432B02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a úkoly školy a problematikou jejich dosažení,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přispívá škole dobrovolnou pomocí svých členů i materiálními a finančními prostředky k zajištění činnosti školy a zlepšování školního prostředí,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předkládá podněty a doporučení k výchovně vzdělávací práci školy,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podílí se na činnosti školní samosprávy a podporuje požadavky školy vůči orgánům státní správy.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lastRenderedPageBreak/>
        <w:t>III. Organizace Sdružení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1. Individuálním členem Sdružení může být každý občan starší 18 let, který souhlasí se stanovami a programem Sdružení. Člen má právo aktivně se podílet na činnosti Sdružení, volit a být volen do orgánu Sdružení, vznášet své názory, náměty a připomínky a osobně se účastnit projednávání svých návrhů. Je povinen dodržovat ustanovení stanov Sdružení.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2. Kolektivním členem Sdružení může být i právnická osoba působící na území ČR, která souhlasí se stanovami Sdružení a hodlá se na jeho práci aktivně podílet.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3. Členství ve Sdružení rodičů a přátel školy př</w:t>
      </w:r>
      <w:r w:rsidR="005053E1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i Mateřské škole Hrubčice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vzniká volbou zástupců ze strany rodičů.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4. Členství Sdružení př</w:t>
      </w:r>
      <w:r w:rsidR="005053E1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i Mateřské škole Hrubčice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zaniká další volbou nových zástupců rodičů.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5. Orgánem Sdružení rodičů je Rada rodičů, složená z lichého počtu volených zástupců rodičů. Rada řídí činnost Sdružení, projednává všechny otázky v působnosti Sdružení a zastupuje je vůči škole, orgánů samosprávy a státní správy i jiným organizacím.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6. Jednání Rady rodičů se může zúčastnit každý člen Sdružení rodičů, který o to projeví zájem. Rada rodičů se schází nejméně 2x za školní rok, popř. podle potřeby. Při projednávání otázek souvisejících s prací školy zve Rada na jednání ředitele školy, popř. další zástupce školy.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7. Rada rodičů je vedením školy informována o činnosti školy, o výsledcích vzdělávání, záměrech a dalším rozvoji.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8. K operativnímu řízení činnosti volí Rada rodičů ze svých řad předsedu, místopředsedu a pokladníka,</w:t>
      </w:r>
    </w:p>
    <w:p w:rsidR="00432B02" w:rsidRPr="001B3121" w:rsidRDefault="00432B02" w:rsidP="00432B02">
      <w:pPr>
        <w:numPr>
          <w:ilvl w:val="0"/>
          <w:numId w:val="2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předseda je hlavním představitelem Sdružení rodičů, je odpovědný za činnost Sdružení rodičů,</w:t>
      </w:r>
    </w:p>
    <w:p w:rsidR="00432B02" w:rsidRPr="001B3121" w:rsidRDefault="00432B02" w:rsidP="00432B02">
      <w:pPr>
        <w:numPr>
          <w:ilvl w:val="0"/>
          <w:numId w:val="2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místopředseda plní tytéž úkoly v zastoupení předsedy,</w:t>
      </w:r>
    </w:p>
    <w:p w:rsidR="00432B02" w:rsidRPr="001B3121" w:rsidRDefault="00432B02" w:rsidP="00432B02">
      <w:pPr>
        <w:numPr>
          <w:ilvl w:val="0"/>
          <w:numId w:val="2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pokladník odpovídá za finanční hospodaření Sdružení rodičů, podává Sdružení zprávu o finančním hospodaření.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 </w:t>
      </w: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lastRenderedPageBreak/>
        <w:t>IV. Hospodaření Sdružení rodičů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1. Majetek Sdružení tvoří příspěvky rodičů, dary sponzorů, výtěžky akcí pořádaných školou, výnosy akcií a jmění Sdružení. Výdaje jsou určeny zejména pro materiální a finanční pomoc škole.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2. Se svým majetkem hospodaří Sdružení rodičů samostatně podle zákonných předpisů a rozpočtu, který je schválen na každé hospodářské období Radou rodičů. Kontrolu hospodaření provádí Radou volení revizoři.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5053E1" w:rsidRPr="001B3121" w:rsidRDefault="00432B02" w:rsidP="0050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>V. Přechodná ustanovení</w:t>
      </w:r>
    </w:p>
    <w:p w:rsidR="005053E1" w:rsidRPr="001B3121" w:rsidRDefault="005053E1" w:rsidP="0050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5053E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312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cs-CZ"/>
        </w:rPr>
        <w:t xml:space="preserve">1. 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Otázky, které nejsou upraveny těmito stanovami, se řídí platnými právními</w:t>
      </w:r>
    </w:p>
    <w:p w:rsidR="005053E1" w:rsidRPr="001B3121" w:rsidRDefault="005053E1" w:rsidP="005053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předpisy, zejména ustanoveními z. </w:t>
      </w:r>
      <w:proofErr w:type="gramStart"/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č.</w:t>
      </w:r>
      <w:proofErr w:type="gramEnd"/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89/2012 Sb., nový občanský zákoník.</w:t>
      </w:r>
    </w:p>
    <w:p w:rsidR="005053E1" w:rsidRPr="001B3121" w:rsidRDefault="005053E1" w:rsidP="005053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 xml:space="preserve">2. 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Změny a dodatky těchto stanov schvaluje členská schůze SRPŠ písemným zápisem.</w:t>
      </w:r>
    </w:p>
    <w:p w:rsidR="00432B02" w:rsidRPr="001B3121" w:rsidRDefault="00432B02" w:rsidP="005053E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5C3623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V Hrubčicích dne 11. 9. 2019</w:t>
      </w:r>
    </w:p>
    <w:p w:rsidR="00C57E3F" w:rsidRPr="001B3121" w:rsidRDefault="00C57E3F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C57E3F" w:rsidRPr="001B3121" w:rsidRDefault="00C57E3F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C57E3F" w:rsidRPr="00570E9E" w:rsidRDefault="00570E9E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Předseda: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111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111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  <w:t>Mgr. Radka Zavřelová</w:t>
      </w:r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7B1835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C57E3F" w:rsidRDefault="009176D9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Místopředseda: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111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111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  <w:t>Elena Popelková</w:t>
      </w:r>
    </w:p>
    <w:p w:rsidR="00570E9E" w:rsidRPr="00570E9E" w:rsidRDefault="00014B8A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</w:p>
    <w:p w:rsidR="00111163" w:rsidRDefault="00111163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</w:p>
    <w:p w:rsidR="00111163" w:rsidRDefault="00111163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</w:p>
    <w:p w:rsidR="00C57E3F" w:rsidRDefault="00111163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 </w:t>
      </w:r>
      <w:bookmarkStart w:id="0" w:name="_GoBack"/>
      <w:bookmarkEnd w:id="0"/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Pokladní:</w:t>
      </w:r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5C36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Pr="00111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Mgr. Lucie </w:t>
      </w:r>
      <w:proofErr w:type="spellStart"/>
      <w:r w:rsidRPr="00111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Zbořílková</w:t>
      </w:r>
      <w:proofErr w:type="spellEnd"/>
    </w:p>
    <w:p w:rsidR="009176D9" w:rsidRPr="00570E9E" w:rsidRDefault="009176D9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</w:p>
    <w:p w:rsidR="00440E35" w:rsidRPr="00481C4D" w:rsidRDefault="00C57E3F" w:rsidP="00481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lastRenderedPageBreak/>
        <w:tab/>
      </w:r>
    </w:p>
    <w:sectPr w:rsidR="00440E35" w:rsidRPr="0048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A5C"/>
    <w:multiLevelType w:val="multilevel"/>
    <w:tmpl w:val="FEC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F18EF"/>
    <w:multiLevelType w:val="multilevel"/>
    <w:tmpl w:val="82A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21052"/>
    <w:multiLevelType w:val="multilevel"/>
    <w:tmpl w:val="9FC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F7F0D"/>
    <w:multiLevelType w:val="multilevel"/>
    <w:tmpl w:val="BA9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E0C2D"/>
    <w:multiLevelType w:val="hybridMultilevel"/>
    <w:tmpl w:val="A7587B24"/>
    <w:lvl w:ilvl="0" w:tplc="FBD6E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04EFA"/>
    <w:multiLevelType w:val="hybridMultilevel"/>
    <w:tmpl w:val="307C6F7A"/>
    <w:lvl w:ilvl="0" w:tplc="FBD6E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87D1C"/>
    <w:multiLevelType w:val="multilevel"/>
    <w:tmpl w:val="CBF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2"/>
    <w:rsid w:val="00014414"/>
    <w:rsid w:val="00014B8A"/>
    <w:rsid w:val="00015AFB"/>
    <w:rsid w:val="000179D1"/>
    <w:rsid w:val="00022CE2"/>
    <w:rsid w:val="00031A55"/>
    <w:rsid w:val="0004361C"/>
    <w:rsid w:val="000445D9"/>
    <w:rsid w:val="00050B74"/>
    <w:rsid w:val="00062091"/>
    <w:rsid w:val="00066EC2"/>
    <w:rsid w:val="00067F07"/>
    <w:rsid w:val="000C6A32"/>
    <w:rsid w:val="000F474B"/>
    <w:rsid w:val="00111163"/>
    <w:rsid w:val="001156E1"/>
    <w:rsid w:val="001366B6"/>
    <w:rsid w:val="001429F9"/>
    <w:rsid w:val="00152EB6"/>
    <w:rsid w:val="001A4934"/>
    <w:rsid w:val="001B3121"/>
    <w:rsid w:val="0024299B"/>
    <w:rsid w:val="00265709"/>
    <w:rsid w:val="00275965"/>
    <w:rsid w:val="002820C4"/>
    <w:rsid w:val="00282D84"/>
    <w:rsid w:val="00283233"/>
    <w:rsid w:val="00283B2B"/>
    <w:rsid w:val="002C06CE"/>
    <w:rsid w:val="002C7CC0"/>
    <w:rsid w:val="002D3B45"/>
    <w:rsid w:val="002D3E54"/>
    <w:rsid w:val="002E3FAF"/>
    <w:rsid w:val="003414D7"/>
    <w:rsid w:val="003514B7"/>
    <w:rsid w:val="003D39AF"/>
    <w:rsid w:val="003E2BE3"/>
    <w:rsid w:val="003F3CA7"/>
    <w:rsid w:val="003F6DA6"/>
    <w:rsid w:val="00406B33"/>
    <w:rsid w:val="00432B02"/>
    <w:rsid w:val="00440E35"/>
    <w:rsid w:val="004410E4"/>
    <w:rsid w:val="00481C4D"/>
    <w:rsid w:val="0049104D"/>
    <w:rsid w:val="004D5881"/>
    <w:rsid w:val="005053E1"/>
    <w:rsid w:val="00521F9B"/>
    <w:rsid w:val="00533059"/>
    <w:rsid w:val="00570E9E"/>
    <w:rsid w:val="00575583"/>
    <w:rsid w:val="005817ED"/>
    <w:rsid w:val="005C3623"/>
    <w:rsid w:val="005D3383"/>
    <w:rsid w:val="005E2436"/>
    <w:rsid w:val="005E619F"/>
    <w:rsid w:val="005F4D09"/>
    <w:rsid w:val="00614F9A"/>
    <w:rsid w:val="006511B0"/>
    <w:rsid w:val="00655F2F"/>
    <w:rsid w:val="006663F0"/>
    <w:rsid w:val="00703A9D"/>
    <w:rsid w:val="00705205"/>
    <w:rsid w:val="00714865"/>
    <w:rsid w:val="0072235F"/>
    <w:rsid w:val="00734DAD"/>
    <w:rsid w:val="00737BED"/>
    <w:rsid w:val="00753D53"/>
    <w:rsid w:val="0076245E"/>
    <w:rsid w:val="007905D7"/>
    <w:rsid w:val="0079158A"/>
    <w:rsid w:val="007B1835"/>
    <w:rsid w:val="007C0733"/>
    <w:rsid w:val="007C58BD"/>
    <w:rsid w:val="007C6827"/>
    <w:rsid w:val="007D1D8A"/>
    <w:rsid w:val="007D6A57"/>
    <w:rsid w:val="007D6BD6"/>
    <w:rsid w:val="007E4188"/>
    <w:rsid w:val="007E55A7"/>
    <w:rsid w:val="008203A8"/>
    <w:rsid w:val="00825452"/>
    <w:rsid w:val="00834ED8"/>
    <w:rsid w:val="008505FB"/>
    <w:rsid w:val="008506BA"/>
    <w:rsid w:val="0086721C"/>
    <w:rsid w:val="008860D5"/>
    <w:rsid w:val="00895EA3"/>
    <w:rsid w:val="008B42BE"/>
    <w:rsid w:val="008E05C2"/>
    <w:rsid w:val="008E571B"/>
    <w:rsid w:val="008F1D7E"/>
    <w:rsid w:val="009176D9"/>
    <w:rsid w:val="00924A13"/>
    <w:rsid w:val="00931228"/>
    <w:rsid w:val="009341F6"/>
    <w:rsid w:val="00950747"/>
    <w:rsid w:val="0096314F"/>
    <w:rsid w:val="0098507F"/>
    <w:rsid w:val="009879F9"/>
    <w:rsid w:val="009969DF"/>
    <w:rsid w:val="009A737E"/>
    <w:rsid w:val="009B1112"/>
    <w:rsid w:val="009B43AD"/>
    <w:rsid w:val="009C1634"/>
    <w:rsid w:val="009F7351"/>
    <w:rsid w:val="00A81CDF"/>
    <w:rsid w:val="00AA22F6"/>
    <w:rsid w:val="00AB6C95"/>
    <w:rsid w:val="00AD51DD"/>
    <w:rsid w:val="00AF0902"/>
    <w:rsid w:val="00AF5DA0"/>
    <w:rsid w:val="00B02513"/>
    <w:rsid w:val="00B217C5"/>
    <w:rsid w:val="00B409DB"/>
    <w:rsid w:val="00B956E6"/>
    <w:rsid w:val="00BD23FA"/>
    <w:rsid w:val="00BF5317"/>
    <w:rsid w:val="00C078BC"/>
    <w:rsid w:val="00C2420A"/>
    <w:rsid w:val="00C25853"/>
    <w:rsid w:val="00C53BF5"/>
    <w:rsid w:val="00C57E3F"/>
    <w:rsid w:val="00C92E22"/>
    <w:rsid w:val="00CD7376"/>
    <w:rsid w:val="00D354B0"/>
    <w:rsid w:val="00D60F38"/>
    <w:rsid w:val="00D63762"/>
    <w:rsid w:val="00D641ED"/>
    <w:rsid w:val="00D974FA"/>
    <w:rsid w:val="00DC22F2"/>
    <w:rsid w:val="00DD487A"/>
    <w:rsid w:val="00DE6D90"/>
    <w:rsid w:val="00DF24AE"/>
    <w:rsid w:val="00E24370"/>
    <w:rsid w:val="00E37B06"/>
    <w:rsid w:val="00E67DA3"/>
    <w:rsid w:val="00EA62C0"/>
    <w:rsid w:val="00EF5F9E"/>
    <w:rsid w:val="00F004CF"/>
    <w:rsid w:val="00F06F29"/>
    <w:rsid w:val="00F40F65"/>
    <w:rsid w:val="00F46E54"/>
    <w:rsid w:val="00F6258B"/>
    <w:rsid w:val="00F67765"/>
    <w:rsid w:val="00F77B51"/>
    <w:rsid w:val="00FA3FC4"/>
    <w:rsid w:val="00FB03E6"/>
    <w:rsid w:val="00FB6542"/>
    <w:rsid w:val="00FC3FFD"/>
    <w:rsid w:val="00FC5E8B"/>
    <w:rsid w:val="00FC6A3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C2DC-2141-4376-A126-B500536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122">
          <w:marLeft w:val="15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803398">
          <w:marLeft w:val="0"/>
          <w:marRight w:val="12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507">
                          <w:marLeft w:val="-13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8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5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24</cp:revision>
  <cp:lastPrinted>2019-09-13T10:57:00Z</cp:lastPrinted>
  <dcterms:created xsi:type="dcterms:W3CDTF">2014-09-09T14:33:00Z</dcterms:created>
  <dcterms:modified xsi:type="dcterms:W3CDTF">2019-09-13T11:04:00Z</dcterms:modified>
</cp:coreProperties>
</file>