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9" w:rsidRPr="00921549" w:rsidRDefault="00921549" w:rsidP="0092154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549">
        <w:rPr>
          <w:rFonts w:ascii="Times New Roman" w:hAnsi="Times New Roman" w:cs="Times New Roman"/>
          <w:b/>
          <w:i/>
          <w:sz w:val="28"/>
          <w:szCs w:val="28"/>
          <w:u w:val="single"/>
        </w:rPr>
        <w:t>Mateřská škola Hrubčice, příspěvková organizace</w:t>
      </w:r>
      <w:r w:rsidRPr="0092154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92154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92154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92154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921549" w:rsidRPr="00921549" w:rsidRDefault="00921549" w:rsidP="0092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49">
        <w:rPr>
          <w:rFonts w:ascii="Times New Roman" w:hAnsi="Times New Roman" w:cs="Times New Roman"/>
          <w:sz w:val="24"/>
          <w:szCs w:val="24"/>
        </w:rPr>
        <w:t>Hrubčice 40</w:t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  <w:t>tel:</w:t>
      </w:r>
      <w:r w:rsidRPr="00921549">
        <w:rPr>
          <w:rFonts w:ascii="Times New Roman" w:hAnsi="Times New Roman" w:cs="Times New Roman"/>
          <w:sz w:val="24"/>
          <w:szCs w:val="24"/>
        </w:rPr>
        <w:tab/>
        <w:t>582 368 328</w:t>
      </w:r>
    </w:p>
    <w:p w:rsidR="00921549" w:rsidRPr="00921549" w:rsidRDefault="00921549" w:rsidP="0092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49">
        <w:rPr>
          <w:rFonts w:ascii="Times New Roman" w:hAnsi="Times New Roman" w:cs="Times New Roman"/>
          <w:sz w:val="24"/>
          <w:szCs w:val="24"/>
        </w:rPr>
        <w:t>798 21 Bedihošť</w:t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</w:r>
      <w:r w:rsidRPr="00921549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5" w:history="1">
        <w:r w:rsidRPr="0092154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mshrubcice@tiscali.cz</w:t>
        </w:r>
      </w:hyperlink>
    </w:p>
    <w:p w:rsidR="00921549" w:rsidRDefault="00921549"/>
    <w:p w:rsidR="00921549" w:rsidRDefault="00921549"/>
    <w:p w:rsidR="00921549" w:rsidRDefault="009215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1549">
        <w:rPr>
          <w:rFonts w:ascii="Times New Roman" w:hAnsi="Times New Roman" w:cs="Times New Roman"/>
          <w:sz w:val="28"/>
          <w:szCs w:val="28"/>
          <w:u w:val="single"/>
        </w:rPr>
        <w:t>Stanovení úplaty za předškolní vzdělávání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07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1549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B072C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21549">
        <w:rPr>
          <w:rFonts w:ascii="Times New Roman" w:hAnsi="Times New Roman" w:cs="Times New Roman"/>
          <w:sz w:val="28"/>
          <w:szCs w:val="28"/>
          <w:u w:val="single"/>
        </w:rPr>
        <w:t>době</w:t>
      </w:r>
      <w:r w:rsidR="00B072C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21549">
        <w:rPr>
          <w:rFonts w:ascii="Times New Roman" w:hAnsi="Times New Roman" w:cs="Times New Roman"/>
          <w:sz w:val="28"/>
          <w:szCs w:val="28"/>
          <w:u w:val="single"/>
        </w:rPr>
        <w:t xml:space="preserve"> mimořádných opatření</w:t>
      </w:r>
    </w:p>
    <w:p w:rsidR="00921549" w:rsidRDefault="00921549" w:rsidP="0092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49">
        <w:rPr>
          <w:rFonts w:ascii="Times New Roman" w:hAnsi="Times New Roman" w:cs="Times New Roman"/>
          <w:sz w:val="24"/>
          <w:szCs w:val="24"/>
        </w:rPr>
        <w:t xml:space="preserve">Dle </w:t>
      </w:r>
      <w:r w:rsidRPr="00921549">
        <w:rPr>
          <w:rFonts w:ascii="Times New Roman" w:hAnsi="Times New Roman" w:cs="Times New Roman"/>
          <w:sz w:val="24"/>
          <w:szCs w:val="24"/>
        </w:rPr>
        <w:t xml:space="preserve">Směrnice ke stanovení úplaty za předškolní vzdělávání </w:t>
      </w:r>
      <w:r>
        <w:rPr>
          <w:rFonts w:ascii="Times New Roman" w:hAnsi="Times New Roman" w:cs="Times New Roman"/>
          <w:sz w:val="24"/>
          <w:szCs w:val="24"/>
        </w:rPr>
        <w:t>dítěte v M</w:t>
      </w:r>
      <w:r w:rsidR="00B072C2">
        <w:rPr>
          <w:rFonts w:ascii="Times New Roman" w:hAnsi="Times New Roman" w:cs="Times New Roman"/>
          <w:sz w:val="24"/>
          <w:szCs w:val="24"/>
        </w:rPr>
        <w:t>ateř</w:t>
      </w:r>
      <w:r w:rsidRPr="00921549">
        <w:rPr>
          <w:rFonts w:ascii="Times New Roman" w:hAnsi="Times New Roman" w:cs="Times New Roman"/>
          <w:sz w:val="24"/>
          <w:szCs w:val="24"/>
        </w:rPr>
        <w:t>ské škole</w:t>
      </w:r>
      <w:r>
        <w:rPr>
          <w:rFonts w:ascii="Times New Roman" w:hAnsi="Times New Roman" w:cs="Times New Roman"/>
          <w:sz w:val="24"/>
          <w:szCs w:val="24"/>
        </w:rPr>
        <w:t xml:space="preserve"> Hrubčice,</w:t>
      </w:r>
    </w:p>
    <w:p w:rsidR="00921549" w:rsidRDefault="00921549" w:rsidP="009215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1549">
        <w:rPr>
          <w:rFonts w:ascii="Times New Roman" w:hAnsi="Times New Roman" w:cs="Times New Roman"/>
          <w:sz w:val="20"/>
          <w:szCs w:val="20"/>
        </w:rPr>
        <w:t xml:space="preserve">Čl. 5 odstavec 2, </w:t>
      </w:r>
    </w:p>
    <w:p w:rsidR="00921549" w:rsidRDefault="00921549" w:rsidP="009215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1549" w:rsidRPr="00F46C57" w:rsidRDefault="00921549" w:rsidP="0092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921549">
        <w:rPr>
          <w:rFonts w:ascii="Times New Roman" w:hAnsi="Times New Roman" w:cs="Times New Roman"/>
          <w:sz w:val="20"/>
          <w:szCs w:val="20"/>
        </w:rPr>
        <w:t>dojde</w:t>
      </w:r>
      <w:r>
        <w:rPr>
          <w:rFonts w:ascii="Times New Roman" w:hAnsi="Times New Roman" w:cs="Times New Roman"/>
          <w:sz w:val="24"/>
          <w:szCs w:val="24"/>
        </w:rPr>
        <w:t xml:space="preserve"> ke </w:t>
      </w:r>
      <w:r w:rsidRPr="00B072C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cs-CZ"/>
        </w:rPr>
        <w:t>Snížení základní částky úplaty</w:t>
      </w:r>
    </w:p>
    <w:p w:rsidR="00921549" w:rsidRPr="00F46C57" w:rsidRDefault="00921549" w:rsidP="009215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omezení nebo přerušení provozu mateřské školy po dobu delší než 5 vyučovacích dnů, stanoví ředitelka výši úplaty, která nepřesáhne poměrnou část výše úplaty odpovídající rozsahu omezení nebo přerušení provozu mateřské školy.</w:t>
      </w:r>
    </w:p>
    <w:p w:rsidR="00921549" w:rsidRPr="00B072C2" w:rsidRDefault="00921549" w:rsidP="009215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B072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 případě omezení nebo přerušení provozu mateřské školy </w:t>
      </w:r>
    </w:p>
    <w:p w:rsidR="00921549" w:rsidRPr="008A390A" w:rsidRDefault="00921549" w:rsidP="00921549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cs-CZ"/>
        </w:rPr>
        <w:t>v měsíci červenci, nebo srpnu, popřípadě v obou měsících stanoví ředitelka výši úplaty a zveřejní ji na příslušném místě ve škole, a to nejpozději 2 měsíce před omezením nebo přerušením provozu</w:t>
      </w:r>
    </w:p>
    <w:p w:rsidR="00921549" w:rsidRPr="00B072C2" w:rsidRDefault="00921549" w:rsidP="0092154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B072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ze závažných důvodů (organizačních, technických) i v jiném období než je uvedeno výše, zveřejní ředitelka výši úplaty neprodleně po rozhodnutí o přerušení nebo omezení provozu</w:t>
      </w:r>
    </w:p>
    <w:p w:rsidR="00921549" w:rsidRPr="00B072C2" w:rsidRDefault="00921549" w:rsidP="00921549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cs-CZ"/>
        </w:rPr>
      </w:pPr>
      <w:r w:rsidRPr="00B072C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cs-CZ"/>
        </w:rPr>
        <w:t>Rozsah omezení nebo přerušení provozu mateřské školy stanoví ředitelka mateřské školy po projednání se zřizovatelem</w:t>
      </w:r>
    </w:p>
    <w:p w:rsidR="00921549" w:rsidRPr="00B072C2" w:rsidRDefault="00921549" w:rsidP="0092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921549" w:rsidRDefault="00B072C2" w:rsidP="0092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vybíráme školné jednorázově, bude adekvátní částka vrácena zákonným zástupcům dětí, po ukončení mimořádných opatření, tedy znovuzahájení provozu MŠ.</w:t>
      </w:r>
    </w:p>
    <w:p w:rsidR="00B072C2" w:rsidRPr="00B072C2" w:rsidRDefault="00B0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549" w:rsidRDefault="00921549" w:rsidP="00921549">
      <w:pPr>
        <w:jc w:val="both"/>
      </w:pPr>
      <w:r>
        <w:t>Pokud je mateřská škola „zavřená“, znamená to, že ze závažných důvodů přerušila provoz dle § 3 odst. 2 vyhlášky č. 14/2005 Sb., v platném znění. Jestliže je provoz přerušen po dobu delší než 5 vyučovacích dnů, stanoví ředitel mateřské školy pro daný měsíc nižší výši úplaty („ponížení“ úplaty je úměrné době přerušení provozu, § 6 odst. 5 vyhlášky č. 14/2005 Sb., v platném znění) a neprodleně ji zveřejní na přístupném místě ve škole. V případě, že v daném měsíci je úplata za předškolní vzdělávání nižší a zákonný zástupce již úplatu uhradil ve standardní výši, mateřská škola vrátí zákonnému zástupci přeplatek dle pravidel školního řádu (nebo jin</w:t>
      </w:r>
      <w:bookmarkStart w:id="0" w:name="_GoBack"/>
      <w:bookmarkEnd w:id="0"/>
      <w:r>
        <w:t>ého interního předpisu).</w:t>
      </w:r>
    </w:p>
    <w:p w:rsidR="00921549" w:rsidRDefault="00921549">
      <w:r>
        <w:t xml:space="preserve">PhDr. Mgr. Monika </w:t>
      </w:r>
      <w:proofErr w:type="spellStart"/>
      <w:r>
        <w:t>Puškinová</w:t>
      </w:r>
      <w:proofErr w:type="spellEnd"/>
      <w:r>
        <w:t xml:space="preserve">, </w:t>
      </w:r>
      <w:proofErr w:type="spellStart"/>
      <w:r>
        <w:t>Ph.D</w:t>
      </w:r>
      <w:proofErr w:type="spellEnd"/>
    </w:p>
    <w:p w:rsidR="00B072C2" w:rsidRPr="00B072C2" w:rsidRDefault="00B072C2">
      <w:pPr>
        <w:rPr>
          <w:rFonts w:ascii="Times New Roman" w:hAnsi="Times New Roman" w:cs="Times New Roman"/>
          <w:sz w:val="24"/>
          <w:szCs w:val="24"/>
        </w:rPr>
      </w:pPr>
    </w:p>
    <w:p w:rsidR="00B072C2" w:rsidRPr="00B072C2" w:rsidRDefault="00B072C2">
      <w:pPr>
        <w:rPr>
          <w:rFonts w:ascii="Times New Roman" w:hAnsi="Times New Roman" w:cs="Times New Roman"/>
          <w:sz w:val="24"/>
          <w:szCs w:val="24"/>
        </w:rPr>
      </w:pPr>
      <w:r w:rsidRPr="00B072C2">
        <w:rPr>
          <w:rFonts w:ascii="Times New Roman" w:hAnsi="Times New Roman" w:cs="Times New Roman"/>
          <w:sz w:val="24"/>
          <w:szCs w:val="24"/>
        </w:rPr>
        <w:t>Děkujeme za pochopení</w:t>
      </w:r>
    </w:p>
    <w:p w:rsidR="00B072C2" w:rsidRPr="00B072C2" w:rsidRDefault="00B072C2">
      <w:pPr>
        <w:rPr>
          <w:rFonts w:ascii="Times New Roman" w:hAnsi="Times New Roman" w:cs="Times New Roman"/>
          <w:sz w:val="24"/>
          <w:szCs w:val="24"/>
        </w:rPr>
      </w:pPr>
      <w:r w:rsidRPr="00B072C2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B072C2">
        <w:rPr>
          <w:rFonts w:ascii="Times New Roman" w:hAnsi="Times New Roman" w:cs="Times New Roman"/>
          <w:sz w:val="24"/>
          <w:szCs w:val="24"/>
        </w:rPr>
        <w:t>Přidálková</w:t>
      </w:r>
      <w:proofErr w:type="spellEnd"/>
      <w:r w:rsidRPr="00B072C2">
        <w:rPr>
          <w:rFonts w:ascii="Times New Roman" w:hAnsi="Times New Roman" w:cs="Times New Roman"/>
          <w:sz w:val="24"/>
          <w:szCs w:val="24"/>
        </w:rPr>
        <w:t>, ředitelka školy</w:t>
      </w:r>
    </w:p>
    <w:p w:rsidR="00B072C2" w:rsidRPr="00B072C2" w:rsidRDefault="00B072C2">
      <w:pPr>
        <w:rPr>
          <w:rFonts w:ascii="Times New Roman" w:hAnsi="Times New Roman" w:cs="Times New Roman"/>
          <w:sz w:val="24"/>
          <w:szCs w:val="24"/>
        </w:rPr>
      </w:pPr>
      <w:r w:rsidRPr="00B072C2">
        <w:rPr>
          <w:rFonts w:ascii="Times New Roman" w:hAnsi="Times New Roman" w:cs="Times New Roman"/>
          <w:sz w:val="24"/>
          <w:szCs w:val="24"/>
        </w:rPr>
        <w:t>V Hrubčicích 30. 3. 2020</w:t>
      </w:r>
    </w:p>
    <w:sectPr w:rsidR="00B072C2" w:rsidRPr="00B0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2C7"/>
    <w:multiLevelType w:val="hybridMultilevel"/>
    <w:tmpl w:val="2D04388E"/>
    <w:lvl w:ilvl="0" w:tplc="EF8A0A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CB0B68"/>
    <w:multiLevelType w:val="hybridMultilevel"/>
    <w:tmpl w:val="2660918A"/>
    <w:lvl w:ilvl="0" w:tplc="8A4E3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49"/>
    <w:rsid w:val="007203D6"/>
    <w:rsid w:val="00921549"/>
    <w:rsid w:val="00B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C488-F7C6-4C9E-88BF-E7120E93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5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rubcic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dcterms:created xsi:type="dcterms:W3CDTF">2020-03-30T09:24:00Z</dcterms:created>
  <dcterms:modified xsi:type="dcterms:W3CDTF">2020-03-30T09:40:00Z</dcterms:modified>
</cp:coreProperties>
</file>